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2A" w:rsidRPr="00061745" w:rsidRDefault="00381D2A" w:rsidP="00381D2A">
      <w:pPr>
        <w:spacing w:beforeLines="100" w:before="312" w:afterLines="100" w:after="312" w:line="360" w:lineRule="auto"/>
        <w:jc w:val="left"/>
        <w:rPr>
          <w:rFonts w:ascii="黑体" w:eastAsia="黑体" w:hAnsi="黑体"/>
          <w:sz w:val="32"/>
          <w:szCs w:val="32"/>
        </w:rPr>
      </w:pPr>
      <w:r w:rsidRPr="00061745">
        <w:rPr>
          <w:rFonts w:ascii="黑体" w:eastAsia="黑体" w:hAnsi="黑体" w:hint="eastAsia"/>
          <w:sz w:val="32"/>
          <w:szCs w:val="32"/>
        </w:rPr>
        <w:t>附件</w:t>
      </w:r>
      <w:r w:rsidRPr="00061745">
        <w:rPr>
          <w:rFonts w:ascii="黑体" w:eastAsia="黑体" w:hAnsi="黑体"/>
          <w:sz w:val="32"/>
          <w:szCs w:val="32"/>
        </w:rPr>
        <w:t>2</w:t>
      </w:r>
    </w:p>
    <w:p w:rsidR="00381D2A" w:rsidRDefault="00381D2A" w:rsidP="00381D2A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061745">
        <w:rPr>
          <w:rFonts w:ascii="方正小标宋简体" w:eastAsia="方正小标宋简体" w:hint="eastAsia"/>
          <w:sz w:val="44"/>
          <w:szCs w:val="44"/>
        </w:rPr>
        <w:t>温州市第二期会计领军（后备）</w:t>
      </w:r>
    </w:p>
    <w:p w:rsidR="00381D2A" w:rsidRDefault="00381D2A" w:rsidP="00381D2A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061745">
        <w:rPr>
          <w:rFonts w:ascii="方正小标宋简体" w:eastAsia="方正小标宋简体" w:hint="eastAsia"/>
          <w:sz w:val="44"/>
          <w:szCs w:val="44"/>
        </w:rPr>
        <w:t>人才2020年参训名单</w:t>
      </w:r>
    </w:p>
    <w:p w:rsidR="00381D2A" w:rsidRDefault="00381D2A" w:rsidP="00381D2A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81D2A" w:rsidRDefault="00381D2A" w:rsidP="00381D2A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81D2A" w:rsidRPr="00061745" w:rsidRDefault="00381D2A" w:rsidP="00381D2A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941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2268"/>
        <w:gridCol w:w="5386"/>
      </w:tblGrid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陈豪</w:t>
            </w:r>
            <w:proofErr w:type="gramEnd"/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浙江天时电器有限公司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陈晶晶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永嘉县财政局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陈锟锟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瑞安市教育局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池白桦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温州市财税会计学校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傅晶晶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浙江森马电子商务</w:t>
            </w:r>
            <w:proofErr w:type="gramEnd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傅仙娥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金华银行股份有限公司温州分行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侯连梅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</w:t>
            </w:r>
            <w:proofErr w:type="gramStart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瓯</w:t>
            </w:r>
            <w:proofErr w:type="gramEnd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海区民政局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胡海燕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泰顺县财政局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胡军勇</w:t>
            </w:r>
            <w:proofErr w:type="gramEnd"/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温州医科大学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胡乐双</w:t>
            </w:r>
            <w:proofErr w:type="gramEnd"/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前继继电器</w:t>
            </w:r>
            <w:proofErr w:type="gramEnd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金乃钱</w:t>
            </w:r>
            <w:proofErr w:type="gramEnd"/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泰顺县财政局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金文林</w:t>
            </w:r>
            <w:proofErr w:type="gramEnd"/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温州市城市建设发展集团有限公司</w:t>
            </w:r>
          </w:p>
        </w:tc>
      </w:tr>
      <w:tr w:rsidR="00381D2A" w:rsidRPr="00061745" w:rsidTr="00922C26">
        <w:trPr>
          <w:trHeight w:val="402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金智颖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浙江侨亨实业有限公司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李丽珍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杭州英泰会计师事务所有限公司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厉新格</w:t>
            </w:r>
            <w:proofErr w:type="gramEnd"/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温州中源立德会计师事务所有限公司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林加耀</w:t>
            </w:r>
            <w:proofErr w:type="gramEnd"/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温州市洞头区财政局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林松池</w:t>
            </w:r>
            <w:proofErr w:type="gramEnd"/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温州职业技术学院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刘丽辉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苍南县林场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南琼丹</w:t>
            </w:r>
            <w:proofErr w:type="gramEnd"/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万控智</w:t>
            </w:r>
            <w:proofErr w:type="gramEnd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造股份有限公司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邵</w:t>
            </w:r>
            <w:proofErr w:type="gramEnd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开来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温州市审计局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邵可一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温州市交通运输集团有限公司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汤昌勇</w:t>
            </w:r>
            <w:proofErr w:type="gramEnd"/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瑞安新</w:t>
            </w:r>
            <w:proofErr w:type="gramStart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税务师事务所有限责任公司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王俊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华峰集团有限公司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吴寿明</w:t>
            </w:r>
            <w:proofErr w:type="gramEnd"/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61745">
              <w:rPr>
                <w:rFonts w:ascii="仿宋_GB2312" w:eastAsia="仿宋_GB2312" w:hint="eastAsia"/>
                <w:sz w:val="28"/>
                <w:szCs w:val="28"/>
              </w:rPr>
              <w:t>瑞安市职业中等专业教育集团学校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徐峰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温州市财政局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杨晓敏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巨</w:t>
            </w:r>
            <w:proofErr w:type="gramStart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邦</w:t>
            </w:r>
            <w:proofErr w:type="gramEnd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集团有限公司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叶建海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温州东</w:t>
            </w:r>
            <w:proofErr w:type="gramStart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瓯</w:t>
            </w:r>
            <w:proofErr w:type="gramEnd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会计师事务所有限公司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叶丽红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温州市市政管理处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叶品霜</w:t>
            </w:r>
            <w:proofErr w:type="gramEnd"/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浙江正泰仪器仪表有限责任公司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叶万权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国家税务总局瑞安市税务局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叶晓丽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浙江科丰传感器股份有限公司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易际珠</w:t>
            </w:r>
            <w:proofErr w:type="gramEnd"/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苍南县税务局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余光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浙江京立医疗控股有限公司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余劲国</w:t>
            </w:r>
            <w:proofErr w:type="gramEnd"/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中国电子温州产业园发展有限公司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俞建峰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浙江伟明环保股份有限公司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虞黄艳</w:t>
            </w:r>
            <w:proofErr w:type="gramEnd"/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华仪电气股份有限公司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袁海和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</w:t>
            </w:r>
            <w:proofErr w:type="gramStart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红源汽车</w:t>
            </w:r>
            <w:proofErr w:type="gramEnd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销售服务有限公司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赵黎明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温州商学院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郑克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乐清开发区同乐医院有限公司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郑仕科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温州市</w:t>
            </w:r>
            <w:proofErr w:type="gramStart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瓯飞开发</w:t>
            </w:r>
            <w:proofErr w:type="gramEnd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建设投资集团有限公司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支利腾</w:t>
            </w:r>
            <w:proofErr w:type="gramEnd"/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温州教育发展投资集团有限公司</w:t>
            </w:r>
          </w:p>
        </w:tc>
      </w:tr>
      <w:tr w:rsidR="00381D2A" w:rsidRPr="00061745" w:rsidTr="00922C26">
        <w:trPr>
          <w:trHeight w:val="37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周秀利</w:t>
            </w:r>
            <w:proofErr w:type="gramEnd"/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81D2A" w:rsidRPr="00061745" w:rsidRDefault="00381D2A" w:rsidP="00922C2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6174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浙江人杰机械电子有限公司</w:t>
            </w:r>
          </w:p>
        </w:tc>
      </w:tr>
    </w:tbl>
    <w:p w:rsidR="00381D2A" w:rsidRDefault="00381D2A" w:rsidP="00381D2A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381D2A" w:rsidRDefault="00381D2A" w:rsidP="00381D2A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381D2A" w:rsidRDefault="00381D2A" w:rsidP="00381D2A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381D2A" w:rsidRDefault="00381D2A" w:rsidP="00381D2A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381D2A" w:rsidRDefault="00381D2A" w:rsidP="00381D2A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381D2A" w:rsidRDefault="00381D2A" w:rsidP="00381D2A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381D2A" w:rsidRDefault="00381D2A" w:rsidP="00381D2A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381D2A" w:rsidRDefault="00381D2A" w:rsidP="00381D2A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381D2A" w:rsidRDefault="00381D2A" w:rsidP="00381D2A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381D2A" w:rsidRDefault="00381D2A" w:rsidP="00381D2A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381D2A" w:rsidRDefault="00381D2A" w:rsidP="00381D2A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381D2A" w:rsidRDefault="00381D2A" w:rsidP="00381D2A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381D2A" w:rsidRDefault="00381D2A" w:rsidP="00381D2A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381D2A" w:rsidRDefault="00381D2A" w:rsidP="00381D2A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381D2A" w:rsidRDefault="00381D2A" w:rsidP="00381D2A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381D2A" w:rsidRDefault="00381D2A" w:rsidP="00381D2A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381D2A" w:rsidRDefault="00381D2A" w:rsidP="00381D2A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381D2A" w:rsidRDefault="00381D2A" w:rsidP="00381D2A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381D2A" w:rsidRDefault="00381D2A" w:rsidP="00381D2A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381D2A" w:rsidRDefault="00381D2A" w:rsidP="00381D2A">
      <w:pPr>
        <w:spacing w:line="360" w:lineRule="auto"/>
        <w:rPr>
          <w:rFonts w:asciiTheme="minorEastAsia" w:hAnsiTheme="minorEastAsi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587"/>
        <w:gridCol w:w="4587"/>
      </w:tblGrid>
      <w:tr w:rsidR="00381D2A" w:rsidRPr="000F688F" w:rsidTr="00922C26">
        <w:trPr>
          <w:trHeight w:val="567"/>
        </w:trPr>
        <w:tc>
          <w:tcPr>
            <w:tcW w:w="2500" w:type="pct"/>
          </w:tcPr>
          <w:p w:rsidR="00381D2A" w:rsidRPr="000F688F" w:rsidRDefault="00381D2A" w:rsidP="00922C26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F688F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温州市财政局办公室                </w:t>
            </w:r>
          </w:p>
        </w:tc>
        <w:tc>
          <w:tcPr>
            <w:tcW w:w="2500" w:type="pct"/>
          </w:tcPr>
          <w:p w:rsidR="00381D2A" w:rsidRPr="000F688F" w:rsidRDefault="00381D2A" w:rsidP="00922C26">
            <w:pPr>
              <w:wordWrap w:val="0"/>
              <w:spacing w:line="500" w:lineRule="exact"/>
              <w:jc w:val="righ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F688F">
              <w:rPr>
                <w:rFonts w:ascii="仿宋_GB2312" w:eastAsia="仿宋_GB2312" w:hAnsi="宋体" w:cs="Times New Roman" w:hint="eastAsia"/>
                <w:sz w:val="28"/>
                <w:szCs w:val="28"/>
              </w:rPr>
              <w:t>2020年7月7日印发</w:t>
            </w:r>
          </w:p>
        </w:tc>
      </w:tr>
    </w:tbl>
    <w:p w:rsidR="00105D89" w:rsidRDefault="00105D89">
      <w:bookmarkStart w:id="0" w:name="_GoBack"/>
      <w:bookmarkEnd w:id="0"/>
    </w:p>
    <w:sectPr w:rsidR="00105D89" w:rsidSect="00061745">
      <w:pgSz w:w="11906" w:h="16838" w:code="9"/>
      <w:pgMar w:top="1701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6B" w:rsidRDefault="00083E6B" w:rsidP="00381D2A">
      <w:r>
        <w:separator/>
      </w:r>
    </w:p>
  </w:endnote>
  <w:endnote w:type="continuationSeparator" w:id="0">
    <w:p w:rsidR="00083E6B" w:rsidRDefault="00083E6B" w:rsidP="0038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6B" w:rsidRDefault="00083E6B" w:rsidP="00381D2A">
      <w:r>
        <w:separator/>
      </w:r>
    </w:p>
  </w:footnote>
  <w:footnote w:type="continuationSeparator" w:id="0">
    <w:p w:rsidR="00083E6B" w:rsidRDefault="00083E6B" w:rsidP="00381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24"/>
    <w:rsid w:val="00083E6B"/>
    <w:rsid w:val="00105D89"/>
    <w:rsid w:val="00381D2A"/>
    <w:rsid w:val="00C9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D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D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D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D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2020-07-08T07:05:00Z</dcterms:created>
  <dcterms:modified xsi:type="dcterms:W3CDTF">2020-07-08T07:05:00Z</dcterms:modified>
</cp:coreProperties>
</file>